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3466"/>
        <w:tblW w:w="1074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5"/>
      </w:tblGrid>
      <w:tr w:rsidR="00923F32" w:rsidRPr="00923F32" w:rsidTr="00923F32">
        <w:tc>
          <w:tcPr>
            <w:tcW w:w="2235" w:type="dxa"/>
            <w:vAlign w:val="center"/>
          </w:tcPr>
          <w:p w:rsidR="00B113A0" w:rsidRPr="005F26B6" w:rsidRDefault="00B113A0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BİRİM ADI/ALT BİRİM</w:t>
            </w:r>
          </w:p>
        </w:tc>
        <w:tc>
          <w:tcPr>
            <w:tcW w:w="8505" w:type="dxa"/>
            <w:vAlign w:val="center"/>
          </w:tcPr>
          <w:p w:rsidR="003869D6" w:rsidRPr="00923F32" w:rsidRDefault="00C66ADD" w:rsidP="00923F32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b/>
                <w:color w:val="002060"/>
              </w:rPr>
              <w:t>STRATEJİ GELİŞTİRME DAİRE BAŞKANLIĞI</w:t>
            </w:r>
          </w:p>
        </w:tc>
      </w:tr>
      <w:tr w:rsidR="00923F32" w:rsidRPr="00923F32" w:rsidTr="00923F32">
        <w:tc>
          <w:tcPr>
            <w:tcW w:w="2235" w:type="dxa"/>
          </w:tcPr>
          <w:p w:rsidR="00B113A0" w:rsidRPr="005F26B6" w:rsidRDefault="00520B8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UNVAN</w:t>
            </w:r>
            <w:r w:rsidR="00B113A0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/GÖREV ADI</w:t>
            </w:r>
          </w:p>
        </w:tc>
        <w:tc>
          <w:tcPr>
            <w:tcW w:w="8505" w:type="dxa"/>
            <w:vAlign w:val="center"/>
          </w:tcPr>
          <w:p w:rsidR="001E73E6" w:rsidRPr="00923F32" w:rsidRDefault="00C66ADD" w:rsidP="00923F32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b/>
                <w:color w:val="002060"/>
              </w:rPr>
              <w:t>Mali Hizmetler Uzmanı</w:t>
            </w:r>
          </w:p>
        </w:tc>
      </w:tr>
      <w:tr w:rsidR="00923F32" w:rsidRPr="00923F32" w:rsidTr="00923F32">
        <w:trPr>
          <w:trHeight w:val="632"/>
        </w:trPr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BAĞLI OLDUĞU ÜST YÖNETİCİ</w:t>
            </w:r>
          </w:p>
        </w:tc>
        <w:tc>
          <w:tcPr>
            <w:tcW w:w="8505" w:type="dxa"/>
            <w:vAlign w:val="center"/>
          </w:tcPr>
          <w:p w:rsidR="00B113A0" w:rsidRPr="00923F32" w:rsidRDefault="00C66ADD" w:rsidP="00923F32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Daire Başkanı</w:t>
            </w:r>
          </w:p>
        </w:tc>
      </w:tr>
      <w:tr w:rsidR="00923F32" w:rsidRPr="00923F32" w:rsidTr="00923F32">
        <w:tc>
          <w:tcPr>
            <w:tcW w:w="2235" w:type="dxa"/>
          </w:tcPr>
          <w:p w:rsidR="003869D6" w:rsidRPr="005F26B6" w:rsidRDefault="006B4B2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ALANI/KAPSAMI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vAlign w:val="center"/>
          </w:tcPr>
          <w:p w:rsidR="00B113A0" w:rsidRPr="00923F32" w:rsidRDefault="00C66ADD" w:rsidP="00923F32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Strateji Geliştirme Daire Başkanlığı Çalışma Usul ve Esasları Hakkında Yönetmelik</w:t>
            </w:r>
          </w:p>
          <w:p w:rsidR="00C66ADD" w:rsidRPr="00923F32" w:rsidRDefault="00C66ADD" w:rsidP="00923F32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Mali Hizmetler Uzmanlığı Yönetmeliği</w:t>
            </w:r>
          </w:p>
        </w:tc>
      </w:tr>
      <w:tr w:rsidR="00923F32" w:rsidRPr="00923F32" w:rsidTr="00923F32">
        <w:tc>
          <w:tcPr>
            <w:tcW w:w="2235" w:type="dxa"/>
            <w:shd w:val="clear" w:color="auto" w:fill="548DD4" w:themeFill="text2" w:themeFillTint="99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shd w:val="clear" w:color="auto" w:fill="548DD4" w:themeFill="text2" w:themeFillTint="99"/>
            <w:vAlign w:val="center"/>
          </w:tcPr>
          <w:p w:rsidR="00B113A0" w:rsidRPr="00923F32" w:rsidRDefault="00B113A0" w:rsidP="00923F32">
            <w:pPr>
              <w:rPr>
                <w:rFonts w:ascii="Hurme Geometric Sans 1" w:eastAsiaTheme="minorHAnsi" w:hAnsi="Hurme Geometric Sans 1" w:cs="Arial"/>
                <w:color w:val="002060"/>
              </w:rPr>
            </w:pPr>
          </w:p>
        </w:tc>
      </w:tr>
      <w:tr w:rsidR="00923F32" w:rsidRPr="00923F32" w:rsidTr="00923F32">
        <w:trPr>
          <w:trHeight w:val="3294"/>
        </w:trPr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9A7A1C" w:rsidRPr="005F26B6" w:rsidRDefault="009A7A1C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TEMEL GÖREV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VE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SORUMLULUKLAR</w:t>
            </w:r>
          </w:p>
        </w:tc>
        <w:tc>
          <w:tcPr>
            <w:tcW w:w="8505" w:type="dxa"/>
            <w:vAlign w:val="center"/>
          </w:tcPr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1.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5018 sayılı Kanunun 60</w:t>
            </w:r>
            <w:r w:rsidR="003D0FBF" w:rsidRPr="00923F32">
              <w:rPr>
                <w:rFonts w:ascii="Arial" w:hAnsi="Arial" w:cs="Arial"/>
                <w:color w:val="002060"/>
                <w:sz w:val="22"/>
                <w:szCs w:val="22"/>
              </w:rPr>
              <w:t> </w:t>
            </w:r>
            <w:proofErr w:type="spellStart"/>
            <w:r w:rsidR="003D0FBF" w:rsidRPr="00923F32">
              <w:rPr>
                <w:rStyle w:val="spelle"/>
                <w:rFonts w:ascii="Hurme Geometric Sans 1" w:hAnsi="Hurme Geometric Sans 1"/>
                <w:color w:val="002060"/>
                <w:sz w:val="22"/>
                <w:szCs w:val="22"/>
              </w:rPr>
              <w:t>ıncı</w:t>
            </w:r>
            <w:proofErr w:type="spellEnd"/>
            <w:r w:rsidR="003D0FBF" w:rsidRPr="00923F32">
              <w:rPr>
                <w:rFonts w:ascii="Arial" w:hAnsi="Arial" w:cs="Arial"/>
                <w:color w:val="002060"/>
                <w:sz w:val="22"/>
                <w:szCs w:val="22"/>
              </w:rPr>
              <w:t> 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maddesinde say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ı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lan g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ö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revlere ili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ş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kin olarak kendilerine verilen i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ş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ve i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ş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lemleri yapmak.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Arial" w:hAnsi="Arial" w:cs="Arial"/>
                <w:color w:val="002060"/>
                <w:sz w:val="22"/>
                <w:szCs w:val="22"/>
              </w:rPr>
              <w:t>2.</w:t>
            </w:r>
            <w:r w:rsidR="003D0FBF" w:rsidRPr="00923F32">
              <w:rPr>
                <w:rFonts w:ascii="Arial" w:hAnsi="Arial" w:cs="Arial"/>
                <w:color w:val="002060"/>
                <w:sz w:val="22"/>
                <w:szCs w:val="22"/>
              </w:rPr>
              <w:t> </w:t>
            </w:r>
            <w:r w:rsidR="003D0FBF" w:rsidRPr="00923F32">
              <w:rPr>
                <w:rStyle w:val="grame"/>
                <w:rFonts w:ascii="Hurme Geometric Sans 1" w:eastAsia="Calibri" w:hAnsi="Hurme Geometric Sans 1"/>
                <w:color w:val="002060"/>
                <w:sz w:val="22"/>
                <w:szCs w:val="22"/>
              </w:rPr>
              <w:t>22/12/2005</w:t>
            </w:r>
            <w:r w:rsidR="003D0FBF" w:rsidRPr="00923F32">
              <w:rPr>
                <w:rFonts w:ascii="Arial" w:hAnsi="Arial" w:cs="Arial"/>
                <w:color w:val="002060"/>
                <w:sz w:val="22"/>
                <w:szCs w:val="22"/>
              </w:rPr>
              <w:t> 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tarihli ve 5436 say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ı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l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ı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Kanunun 15 inci maddesinde say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ı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lan g</w:t>
            </w:r>
            <w:r w:rsidR="003D0FBF" w:rsidRPr="00923F32">
              <w:rPr>
                <w:rFonts w:ascii="Hurme Geometric Sans 1" w:hAnsi="Hurme Geometric Sans 1" w:cs="Hurme Geometric Sans 1"/>
                <w:color w:val="002060"/>
                <w:sz w:val="22"/>
                <w:szCs w:val="22"/>
              </w:rPr>
              <w:t>ö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revlere ilişkin olarak kendilerine verilen iş ve işlemleri yapmak.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3.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Kanun, tüzük, yönetmelik ve yönergelerle malî hizmetler birimlerine verilen görevlerden kendilerine verilen diğer iş ve işlemleri yapmak.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4.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Görevleriyle ilgili mevzuatın uygulanmasına ilişkin görüş ve önerilerini bildirmek.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5. 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>Görev alanlarıyla ilgili araştırma, inceleme ve etüt yapmak ve bunları raporlamak.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6.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İdareleri tarafından yapılacak eğitim programı hazırlık çalışmalarına ve uygulamalarına katılmak.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7.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Amirleri tarafından verilen benzeri görevleri yapmak.</w:t>
            </w:r>
          </w:p>
          <w:p w:rsidR="003D0F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8.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Uzmanlar, uzman yardımcılarının bilgi ve tecrübelerinin geliştirilmesine katkıda bulunur.</w:t>
            </w:r>
          </w:p>
          <w:p w:rsidR="002A26BF" w:rsidRPr="00923F32" w:rsidRDefault="006A39C5" w:rsidP="006A39C5">
            <w:pPr>
              <w:pStyle w:val="3-normalyaz"/>
              <w:spacing w:before="0" w:beforeAutospacing="0" w:after="0" w:afterAutospacing="0" w:line="240" w:lineRule="atLeast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>
              <w:rPr>
                <w:rFonts w:ascii="Hurme Geometric Sans 1" w:hAnsi="Hurme Geometric Sans 1"/>
                <w:color w:val="002060"/>
                <w:sz w:val="22"/>
                <w:szCs w:val="22"/>
              </w:rPr>
              <w:t>9.</w:t>
            </w:r>
            <w:r w:rsidR="003D0FBF" w:rsidRPr="00923F32">
              <w:rPr>
                <w:rFonts w:ascii="Hurme Geometric Sans 1" w:hAnsi="Hurme Geometric Sans 1"/>
                <w:color w:val="002060"/>
                <w:sz w:val="22"/>
                <w:szCs w:val="22"/>
              </w:rPr>
              <w:t xml:space="preserve"> Uzman ve uzman yardımcıları kendilerine verilen görevleri mevzuata, plan ve programlara uygun olarak zamanında ve eksiksiz yerine getirmekten sorumludurlar.</w:t>
            </w:r>
          </w:p>
        </w:tc>
      </w:tr>
      <w:tr w:rsidR="00923F32" w:rsidRPr="00923F32" w:rsidTr="00923F32">
        <w:tc>
          <w:tcPr>
            <w:tcW w:w="2235" w:type="dxa"/>
            <w:vAlign w:val="center"/>
          </w:tcPr>
          <w:p w:rsidR="006B4B2E" w:rsidRPr="005F26B6" w:rsidRDefault="006B4B2E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YETKİNLİK DÜZEYİ</w:t>
            </w:r>
          </w:p>
        </w:tc>
        <w:tc>
          <w:tcPr>
            <w:tcW w:w="8505" w:type="dxa"/>
            <w:vAlign w:val="center"/>
          </w:tcPr>
          <w:p w:rsidR="002A26BF" w:rsidRPr="00B96A58" w:rsidRDefault="00C66ADD" w:rsidP="00B96A58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="Times New Roman" w:hAnsi="Hurme Geometric Sans 1" w:cs="Arial"/>
                <w:color w:val="002060"/>
              </w:rPr>
            </w:pPr>
            <w:r w:rsidRPr="00B96A58">
              <w:rPr>
                <w:rFonts w:ascii="Hurme Geometric Sans 1" w:eastAsia="Times New Roman" w:hAnsi="Hurme Geometric Sans 1" w:cs="Arial"/>
                <w:color w:val="002060"/>
              </w:rPr>
              <w:t>En az Lisans mezunu (İşletme, İktisat, Kamu Yönetimi, Hukuk, Maliye) olmak ve Mali Hizmetler Uzmanlığı sınavını kazanmak.</w:t>
            </w:r>
          </w:p>
          <w:p w:rsidR="006F6B6C" w:rsidRPr="00B96A58" w:rsidRDefault="006F6B6C" w:rsidP="00B96A58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="Times New Roman" w:hAnsi="Hurme Geometric Sans 1" w:cs="Arial"/>
                <w:color w:val="002060"/>
              </w:rPr>
            </w:pPr>
            <w:r w:rsidRPr="00B96A58">
              <w:rPr>
                <w:rFonts w:ascii="Hurme Geometric Sans 1" w:eastAsia="Times New Roman" w:hAnsi="Hurme Geometric Sans 1" w:cs="Arial"/>
                <w:color w:val="002060"/>
              </w:rPr>
              <w:t>Kişiler arası iletişime açık olmak</w:t>
            </w:r>
            <w:r w:rsidR="006A39C5" w:rsidRPr="00B96A58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6F6B6C" w:rsidRPr="00B96A58" w:rsidRDefault="006F6B6C" w:rsidP="00B96A58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="Times New Roman" w:hAnsi="Hurme Geometric Sans 1" w:cs="Arial"/>
                <w:color w:val="002060"/>
              </w:rPr>
            </w:pPr>
            <w:r w:rsidRPr="00B96A58">
              <w:rPr>
                <w:rFonts w:ascii="Hurme Geometric Sans 1" w:eastAsia="Times New Roman" w:hAnsi="Hurme Geometric Sans 1" w:cs="Arial"/>
                <w:color w:val="002060"/>
              </w:rPr>
              <w:t>Liderlik özelliğine sahip olmak</w:t>
            </w:r>
            <w:r w:rsidR="006A39C5" w:rsidRPr="00B96A58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6F6B6C" w:rsidRPr="00B96A58" w:rsidRDefault="006F6B6C" w:rsidP="00B96A58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="Times New Roman" w:hAnsi="Hurme Geometric Sans 1" w:cs="Arial"/>
                <w:color w:val="002060"/>
              </w:rPr>
            </w:pPr>
            <w:r w:rsidRPr="00B96A58">
              <w:rPr>
                <w:rFonts w:ascii="Hurme Geometric Sans 1" w:eastAsia="Times New Roman" w:hAnsi="Hurme Geometric Sans 1" w:cs="Arial"/>
                <w:color w:val="002060"/>
              </w:rPr>
              <w:t>Değişim ve gelişime, ekip çalışmasına açık olmak</w:t>
            </w:r>
            <w:r w:rsidR="006A39C5" w:rsidRPr="00B96A58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6F6B6C" w:rsidRPr="00B96A58" w:rsidRDefault="006F6B6C" w:rsidP="00B96A58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="Times New Roman" w:hAnsi="Hurme Geometric Sans 1" w:cs="Arial"/>
                <w:color w:val="002060"/>
              </w:rPr>
            </w:pPr>
            <w:r w:rsidRPr="00B96A58">
              <w:rPr>
                <w:rFonts w:ascii="Hurme Geometric Sans 1" w:eastAsia="Times New Roman" w:hAnsi="Hurme Geometric Sans 1" w:cs="Arial"/>
                <w:color w:val="002060"/>
              </w:rPr>
              <w:t>Kurumsal iletişim ve işbirliğine açık olmak</w:t>
            </w:r>
            <w:r w:rsidR="006A39C5" w:rsidRPr="00B96A58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6F6B6C" w:rsidRPr="00B96A58" w:rsidRDefault="006F6B6C" w:rsidP="00B96A58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="Times New Roman" w:hAnsi="Hurme Geometric Sans 1" w:cs="Arial"/>
                <w:color w:val="002060"/>
              </w:rPr>
            </w:pPr>
            <w:r w:rsidRPr="00B96A58">
              <w:rPr>
                <w:rFonts w:ascii="Hurme Geometric Sans 1" w:eastAsia="Times New Roman" w:hAnsi="Hurme Geometric Sans 1" w:cs="Arial"/>
                <w:color w:val="002060"/>
              </w:rPr>
              <w:t>Mevzuat ve mesleki alanda gerekli yetkinlikler</w:t>
            </w:r>
            <w:r w:rsidR="006A39C5" w:rsidRPr="00B96A58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</w:t>
            </w:r>
            <w:r w:rsidR="006B4B2E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/YETKİ DEVRİ</w:t>
            </w:r>
          </w:p>
        </w:tc>
        <w:tc>
          <w:tcPr>
            <w:tcW w:w="8505" w:type="dxa"/>
          </w:tcPr>
          <w:p w:rsidR="00B113A0" w:rsidRPr="00923F32" w:rsidRDefault="00C66ADD" w:rsidP="00635F2A">
            <w:pPr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>Temel görev ve sorumluluklarda tanımlanan görevlerden yetkilidir. Geçici olarak görevinin başından ayrıldığı zaman diğer mali hizmetler uzmanı yerine bakar.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İÇİN GEREKLİ BECERİ VE YETENEKLER</w:t>
            </w:r>
          </w:p>
        </w:tc>
        <w:tc>
          <w:tcPr>
            <w:tcW w:w="8505" w:type="dxa"/>
          </w:tcPr>
          <w:p w:rsidR="00635F2A" w:rsidRPr="0026577C" w:rsidRDefault="006F6B6C" w:rsidP="0026577C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 xml:space="preserve">Kurumsal </w:t>
            </w:r>
            <w:proofErr w:type="gramStart"/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>misyon</w:t>
            </w:r>
            <w:proofErr w:type="gramEnd"/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>, vizyon ve etik değerlere uygun davranmak</w:t>
            </w:r>
            <w:r w:rsidR="00F16B13" w:rsidRPr="0026577C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26577C" w:rsidRDefault="00757187" w:rsidP="0026577C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 xml:space="preserve">Yasal mevzuata </w:t>
            </w:r>
            <w:proofErr w:type="gramStart"/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>hakim</w:t>
            </w:r>
            <w:proofErr w:type="gramEnd"/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 xml:space="preserve"> olmak</w:t>
            </w:r>
            <w:r w:rsidR="00F16B13" w:rsidRPr="0026577C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26577C" w:rsidRDefault="00757187" w:rsidP="0026577C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>Gelişime ve değişime açık olmak</w:t>
            </w:r>
            <w:r w:rsidR="00F16B13" w:rsidRPr="0026577C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26577C" w:rsidRDefault="00757187" w:rsidP="0026577C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26577C">
              <w:rPr>
                <w:rFonts w:ascii="Hurme Geometric Sans 1" w:eastAsiaTheme="minorHAnsi" w:hAnsi="Hurme Geometric Sans 1" w:cs="Arial"/>
                <w:color w:val="002060"/>
              </w:rPr>
              <w:t>İletişime açık olmak</w:t>
            </w:r>
            <w:r w:rsidR="00F16B13" w:rsidRPr="0026577C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</w:tc>
      </w:tr>
      <w:tr w:rsidR="00923F32" w:rsidRPr="00923F32" w:rsidTr="00B54B05"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DİĞER GÖREVLERLE İLİŞKİSİ</w:t>
            </w:r>
          </w:p>
        </w:tc>
        <w:tc>
          <w:tcPr>
            <w:tcW w:w="8505" w:type="dxa"/>
          </w:tcPr>
          <w:p w:rsidR="00C12446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Temel görev ve sorumluluk alanları içerisinde</w:t>
            </w:r>
            <w:r w:rsidR="006A39C5">
              <w:rPr>
                <w:rFonts w:ascii="Hurme Geometric Sans 1" w:eastAsiaTheme="minorHAnsi" w:hAnsi="Hurme Geometric Sans 1" w:cs="Arial"/>
                <w:color w:val="002060"/>
              </w:rPr>
              <w:t>;</w:t>
            </w:r>
          </w:p>
          <w:p w:rsidR="00635F2A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Rektörlüğe bağlı birimler</w:t>
            </w:r>
            <w:r w:rsidR="006A39C5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Daire Başkanl</w:t>
            </w:r>
            <w:r w:rsidR="006A39C5">
              <w:rPr>
                <w:rFonts w:ascii="Hurme Geometric Sans 1" w:eastAsiaTheme="minorHAnsi" w:hAnsi="Hurme Geometric Sans 1" w:cs="Arial"/>
                <w:color w:val="002060"/>
              </w:rPr>
              <w:t>ı</w:t>
            </w:r>
            <w:r>
              <w:rPr>
                <w:rFonts w:ascii="Hurme Geometric Sans 1" w:eastAsiaTheme="minorHAnsi" w:hAnsi="Hurme Geometric Sans 1" w:cs="Arial"/>
                <w:color w:val="002060"/>
              </w:rPr>
              <w:t>ğına bağlı tüm birimler</w:t>
            </w:r>
            <w:r w:rsidR="006A39C5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757187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Dış paydaşlar</w:t>
            </w:r>
            <w:r w:rsidR="006A39C5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</w:tc>
      </w:tr>
      <w:tr w:rsidR="00B54B05" w:rsidRPr="00B54B05" w:rsidTr="00B54B05">
        <w:tc>
          <w:tcPr>
            <w:tcW w:w="10740" w:type="dxa"/>
            <w:gridSpan w:val="2"/>
            <w:shd w:val="clear" w:color="auto" w:fill="548DD4" w:themeFill="text2" w:themeFillTint="99"/>
          </w:tcPr>
          <w:p w:rsidR="00B113A0" w:rsidRPr="00B54B05" w:rsidRDefault="00B113A0" w:rsidP="00B54B05">
            <w:pPr>
              <w:jc w:val="center"/>
              <w:rPr>
                <w:rFonts w:ascii="Arial" w:eastAsiaTheme="minorHAnsi" w:hAnsi="Arial" w:cs="Arial"/>
                <w:color w:val="244061" w:themeColor="accent1" w:themeShade="8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541"/>
        <w:tblOverlap w:val="never"/>
        <w:tblW w:w="1077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961"/>
        <w:gridCol w:w="1866"/>
        <w:gridCol w:w="2444"/>
      </w:tblGrid>
      <w:tr w:rsidR="00635F2A" w:rsidRPr="000A71FC" w:rsidTr="000F22FB">
        <w:trPr>
          <w:trHeight w:val="791"/>
        </w:trPr>
        <w:tc>
          <w:tcPr>
            <w:tcW w:w="2376" w:type="dxa"/>
            <w:vMerge w:val="restart"/>
          </w:tcPr>
          <w:p w:rsidR="00635F2A" w:rsidRPr="001648C4" w:rsidRDefault="00D77A04" w:rsidP="000F22FB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5FC36D34">
                  <wp:extent cx="1343025" cy="9239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17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3"/>
            <w:vAlign w:val="center"/>
          </w:tcPr>
          <w:p w:rsidR="00635F2A" w:rsidRPr="001648C4" w:rsidRDefault="00D77A04" w:rsidP="000F22FB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444" w:type="dxa"/>
            <w:vMerge w:val="restart"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</w:p>
          <w:p w:rsidR="00635F2A" w:rsidRPr="001648C4" w:rsidRDefault="00D77A04" w:rsidP="000F22FB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46699AAF">
                  <wp:extent cx="1447800" cy="7239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517" cy="72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F2A" w:rsidRPr="000A71FC" w:rsidTr="000F22FB">
        <w:trPr>
          <w:trHeight w:val="786"/>
        </w:trPr>
        <w:tc>
          <w:tcPr>
            <w:tcW w:w="2376" w:type="dxa"/>
            <w:vMerge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5954" w:type="dxa"/>
            <w:gridSpan w:val="3"/>
            <w:vAlign w:val="center"/>
          </w:tcPr>
          <w:p w:rsidR="00635F2A" w:rsidRPr="001648C4" w:rsidRDefault="00923F32" w:rsidP="000F22FB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MALİ HİZMETLER UZMANI GÖREV TANIMI</w:t>
            </w:r>
          </w:p>
        </w:tc>
        <w:tc>
          <w:tcPr>
            <w:tcW w:w="2444" w:type="dxa"/>
            <w:vMerge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635F2A" w:rsidRPr="000A71FC" w:rsidTr="000F22FB">
        <w:trPr>
          <w:trHeight w:val="227"/>
        </w:trPr>
        <w:tc>
          <w:tcPr>
            <w:tcW w:w="2376" w:type="dxa"/>
            <w:vAlign w:val="center"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F76B9B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GR.02</w:t>
            </w:r>
          </w:p>
        </w:tc>
        <w:tc>
          <w:tcPr>
            <w:tcW w:w="2127" w:type="dxa"/>
            <w:vAlign w:val="center"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0E703F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F76B9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961" w:type="dxa"/>
            <w:vAlign w:val="center"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F76B9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866" w:type="dxa"/>
            <w:vAlign w:val="center"/>
          </w:tcPr>
          <w:p w:rsidR="00635F2A" w:rsidRPr="001648C4" w:rsidRDefault="00635F2A" w:rsidP="000F22F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F76B9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2444" w:type="dxa"/>
            <w:vAlign w:val="center"/>
          </w:tcPr>
          <w:p w:rsidR="00635F2A" w:rsidRPr="001648C4" w:rsidRDefault="00F76B9B" w:rsidP="000F22F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01</w:t>
            </w:r>
          </w:p>
        </w:tc>
      </w:tr>
    </w:tbl>
    <w:p w:rsidR="003D0FBF" w:rsidRPr="00242D49" w:rsidRDefault="003D0FBF" w:rsidP="00635F2A">
      <w:pPr>
        <w:rPr>
          <w:sz w:val="20"/>
          <w:szCs w:val="20"/>
        </w:rPr>
      </w:pPr>
    </w:p>
    <w:sectPr w:rsidR="003D0FBF" w:rsidRPr="00242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2FD2"/>
    <w:multiLevelType w:val="hybridMultilevel"/>
    <w:tmpl w:val="7DDAB43C"/>
    <w:lvl w:ilvl="0" w:tplc="E46C9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B705B"/>
    <w:multiLevelType w:val="hybridMultilevel"/>
    <w:tmpl w:val="5BA42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D5A51"/>
    <w:multiLevelType w:val="hybridMultilevel"/>
    <w:tmpl w:val="59F2F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31EEA"/>
    <w:multiLevelType w:val="hybridMultilevel"/>
    <w:tmpl w:val="671E7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E5F2B"/>
    <w:multiLevelType w:val="hybridMultilevel"/>
    <w:tmpl w:val="74208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920C9"/>
    <w:multiLevelType w:val="hybridMultilevel"/>
    <w:tmpl w:val="352C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21C59"/>
    <w:multiLevelType w:val="hybridMultilevel"/>
    <w:tmpl w:val="4C667A4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910AF8"/>
    <w:multiLevelType w:val="hybridMultilevel"/>
    <w:tmpl w:val="1B8E6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48441A"/>
    <w:multiLevelType w:val="hybridMultilevel"/>
    <w:tmpl w:val="686C5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F83C5D"/>
    <w:multiLevelType w:val="hybridMultilevel"/>
    <w:tmpl w:val="EB6AC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C2589"/>
    <w:multiLevelType w:val="hybridMultilevel"/>
    <w:tmpl w:val="666489E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E22AA8"/>
    <w:multiLevelType w:val="hybridMultilevel"/>
    <w:tmpl w:val="5F7EB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6C0913"/>
    <w:multiLevelType w:val="hybridMultilevel"/>
    <w:tmpl w:val="9EE07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1056A"/>
    <w:multiLevelType w:val="hybridMultilevel"/>
    <w:tmpl w:val="5114B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10718B"/>
    <w:multiLevelType w:val="hybridMultilevel"/>
    <w:tmpl w:val="65DE5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22C52"/>
    <w:multiLevelType w:val="hybridMultilevel"/>
    <w:tmpl w:val="1EF2AA18"/>
    <w:lvl w:ilvl="0" w:tplc="CA6AF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9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7"/>
  </w:num>
  <w:num w:numId="10">
    <w:abstractNumId w:val="0"/>
  </w:num>
  <w:num w:numId="11">
    <w:abstractNumId w:val="2"/>
  </w:num>
  <w:num w:numId="12">
    <w:abstractNumId w:val="3"/>
  </w:num>
  <w:num w:numId="13">
    <w:abstractNumId w:val="5"/>
  </w:num>
  <w:num w:numId="14">
    <w:abstractNumId w:val="4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A0"/>
    <w:rsid w:val="0003290E"/>
    <w:rsid w:val="000477AC"/>
    <w:rsid w:val="000557F6"/>
    <w:rsid w:val="00097150"/>
    <w:rsid w:val="000A3762"/>
    <w:rsid w:val="000B04E0"/>
    <w:rsid w:val="000B361E"/>
    <w:rsid w:val="000B491B"/>
    <w:rsid w:val="000B5C0F"/>
    <w:rsid w:val="000C57FC"/>
    <w:rsid w:val="000C6269"/>
    <w:rsid w:val="000D299A"/>
    <w:rsid w:val="000E4D6D"/>
    <w:rsid w:val="000E703F"/>
    <w:rsid w:val="000F0B58"/>
    <w:rsid w:val="00103654"/>
    <w:rsid w:val="00184E6A"/>
    <w:rsid w:val="001876DA"/>
    <w:rsid w:val="001B1C46"/>
    <w:rsid w:val="001D0302"/>
    <w:rsid w:val="001E6C7F"/>
    <w:rsid w:val="001E73E6"/>
    <w:rsid w:val="001F7C28"/>
    <w:rsid w:val="00242D49"/>
    <w:rsid w:val="002519DB"/>
    <w:rsid w:val="002617EF"/>
    <w:rsid w:val="0026577C"/>
    <w:rsid w:val="00275BA2"/>
    <w:rsid w:val="002A26BF"/>
    <w:rsid w:val="002E1F24"/>
    <w:rsid w:val="002E618A"/>
    <w:rsid w:val="002F1F9C"/>
    <w:rsid w:val="00307BE4"/>
    <w:rsid w:val="003869D6"/>
    <w:rsid w:val="003D0FBF"/>
    <w:rsid w:val="004061C3"/>
    <w:rsid w:val="0041763F"/>
    <w:rsid w:val="004650A4"/>
    <w:rsid w:val="004D74EC"/>
    <w:rsid w:val="00520B8E"/>
    <w:rsid w:val="00571ECB"/>
    <w:rsid w:val="005757D4"/>
    <w:rsid w:val="005E0600"/>
    <w:rsid w:val="005F26B6"/>
    <w:rsid w:val="005F45F2"/>
    <w:rsid w:val="00635F2A"/>
    <w:rsid w:val="00636AD3"/>
    <w:rsid w:val="006A39C5"/>
    <w:rsid w:val="006A6455"/>
    <w:rsid w:val="006A7308"/>
    <w:rsid w:val="006B4B2E"/>
    <w:rsid w:val="006B5A68"/>
    <w:rsid w:val="006E6050"/>
    <w:rsid w:val="006F6B6C"/>
    <w:rsid w:val="00757187"/>
    <w:rsid w:val="007A6858"/>
    <w:rsid w:val="0082239A"/>
    <w:rsid w:val="00853B8C"/>
    <w:rsid w:val="00856318"/>
    <w:rsid w:val="00861906"/>
    <w:rsid w:val="00882366"/>
    <w:rsid w:val="008A5437"/>
    <w:rsid w:val="008C2214"/>
    <w:rsid w:val="008D2211"/>
    <w:rsid w:val="00923F32"/>
    <w:rsid w:val="00930D85"/>
    <w:rsid w:val="00964C45"/>
    <w:rsid w:val="009A7A1C"/>
    <w:rsid w:val="009D100F"/>
    <w:rsid w:val="009E326A"/>
    <w:rsid w:val="009F2DE3"/>
    <w:rsid w:val="009F3435"/>
    <w:rsid w:val="00A01FB7"/>
    <w:rsid w:val="00A52E53"/>
    <w:rsid w:val="00A559C3"/>
    <w:rsid w:val="00A9499D"/>
    <w:rsid w:val="00AA6204"/>
    <w:rsid w:val="00AB126C"/>
    <w:rsid w:val="00AF3F72"/>
    <w:rsid w:val="00B02378"/>
    <w:rsid w:val="00B06EFC"/>
    <w:rsid w:val="00B113A0"/>
    <w:rsid w:val="00B41F46"/>
    <w:rsid w:val="00B5429A"/>
    <w:rsid w:val="00B54B05"/>
    <w:rsid w:val="00B96A58"/>
    <w:rsid w:val="00BA4985"/>
    <w:rsid w:val="00BB3E79"/>
    <w:rsid w:val="00BF417B"/>
    <w:rsid w:val="00C019AE"/>
    <w:rsid w:val="00C12446"/>
    <w:rsid w:val="00C65CBB"/>
    <w:rsid w:val="00C66ADD"/>
    <w:rsid w:val="00C9339F"/>
    <w:rsid w:val="00CA1457"/>
    <w:rsid w:val="00CD3402"/>
    <w:rsid w:val="00CE52BF"/>
    <w:rsid w:val="00CF3ED8"/>
    <w:rsid w:val="00D44043"/>
    <w:rsid w:val="00D47E8F"/>
    <w:rsid w:val="00D607ED"/>
    <w:rsid w:val="00D77A04"/>
    <w:rsid w:val="00D8585B"/>
    <w:rsid w:val="00DD0B08"/>
    <w:rsid w:val="00DE5006"/>
    <w:rsid w:val="00E010E5"/>
    <w:rsid w:val="00E12B19"/>
    <w:rsid w:val="00E26C36"/>
    <w:rsid w:val="00E55702"/>
    <w:rsid w:val="00E635EB"/>
    <w:rsid w:val="00E72B4B"/>
    <w:rsid w:val="00E9747B"/>
    <w:rsid w:val="00EE3050"/>
    <w:rsid w:val="00F16B13"/>
    <w:rsid w:val="00F44489"/>
    <w:rsid w:val="00F47218"/>
    <w:rsid w:val="00F76B9B"/>
    <w:rsid w:val="00FE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449B-C537-46A2-9E6B-C0410C4F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klinika1</dc:creator>
  <cp:lastModifiedBy>uozturk@ktu.edu.tr</cp:lastModifiedBy>
  <cp:revision>12</cp:revision>
  <cp:lastPrinted>2021-08-25T08:39:00Z</cp:lastPrinted>
  <dcterms:created xsi:type="dcterms:W3CDTF">2022-10-17T10:23:00Z</dcterms:created>
  <dcterms:modified xsi:type="dcterms:W3CDTF">2022-11-22T11:09:00Z</dcterms:modified>
</cp:coreProperties>
</file>